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25711" w14:textId="7666EA4F" w:rsidR="006C434E" w:rsidRPr="00D161A5" w:rsidRDefault="006C434E" w:rsidP="006C434E">
      <w:pPr>
        <w:pStyle w:val="NoSpacing"/>
        <w:jc w:val="center"/>
        <w:rPr>
          <w:b/>
          <w:sz w:val="24"/>
          <w:szCs w:val="24"/>
          <w:u w:val="single"/>
          <w:lang w:val="sr-Latn-RS"/>
        </w:rPr>
      </w:pPr>
      <w:bookmarkStart w:id="0" w:name="_Toc482612391"/>
      <w:r w:rsidRPr="00D161A5">
        <w:rPr>
          <w:b/>
          <w:sz w:val="24"/>
          <w:szCs w:val="24"/>
          <w:u w:val="single"/>
          <w:lang w:val="sr-Latn-RS"/>
        </w:rPr>
        <w:t>Podela ugla na jednake delove - konstrukcijom</w:t>
      </w:r>
    </w:p>
    <w:p w14:paraId="045E62CE" w14:textId="77777777" w:rsidR="006C434E" w:rsidRPr="006C434E" w:rsidRDefault="006C434E" w:rsidP="006C434E">
      <w:pPr>
        <w:pStyle w:val="NoSpacing"/>
      </w:pPr>
    </w:p>
    <w:p w14:paraId="242563C2" w14:textId="265ACC5A" w:rsidR="008847AA" w:rsidRPr="006C434E" w:rsidRDefault="00625194" w:rsidP="006C434E">
      <w:pPr>
        <w:pStyle w:val="NoSpacing"/>
        <w:rPr>
          <w:b/>
          <w:lang w:val="sr-Latn-RS"/>
        </w:rPr>
      </w:pPr>
      <w:r w:rsidRPr="006C434E">
        <w:rPr>
          <w:b/>
          <w:lang w:val="sr-Latn-RS"/>
        </w:rPr>
        <w:t>Značajna tačka dva kružna luka</w:t>
      </w:r>
      <w:bookmarkEnd w:id="0"/>
    </w:p>
    <w:p w14:paraId="7F31E761" w14:textId="77777777" w:rsidR="006C434E" w:rsidRDefault="006C434E" w:rsidP="006C434E">
      <w:pPr>
        <w:pStyle w:val="NoSpacing"/>
        <w:rPr>
          <w:lang w:val="sr-Latn-RS"/>
        </w:rPr>
      </w:pPr>
    </w:p>
    <w:p w14:paraId="05E7149B" w14:textId="19B2E618" w:rsidR="008B5887" w:rsidRDefault="00625194" w:rsidP="004E5DA1">
      <w:pPr>
        <w:jc w:val="both"/>
        <w:rPr>
          <w:rFonts w:eastAsiaTheme="minorEastAsia"/>
          <w:lang w:val="sr-Latn-RS"/>
        </w:rPr>
      </w:pPr>
      <w:r>
        <w:rPr>
          <w:lang w:val="sr-Latn-RS"/>
        </w:rPr>
        <w:t xml:space="preserve">Konstruisati kružnice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1</m:t>
                </m:r>
              </m:sub>
            </m:sSub>
            <m:r>
              <w:rPr>
                <w:rFonts w:ascii="Cambria Math" w:hAnsi="Cambria Math"/>
                <w:lang w:val="sr-Latn-RS"/>
              </w:rPr>
              <m:t>, r</m:t>
            </m:r>
          </m:e>
        </m:d>
      </m:oMath>
      <w:r>
        <w:rPr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2</m:t>
                </m:r>
              </m:sub>
            </m:sSub>
            <m:r>
              <w:rPr>
                <w:rFonts w:ascii="Cambria Math" w:hAnsi="Cambria Math"/>
                <w:lang w:val="sr-Latn-RS"/>
              </w:rPr>
              <m:t>, r</m:t>
            </m:r>
          </m:e>
        </m:d>
      </m:oMath>
      <w:r>
        <w:rPr>
          <w:lang w:val="sr-Latn-RS"/>
        </w:rPr>
        <w:t xml:space="preserve"> gde je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hAnsi="Cambria Math"/>
            <w:lang w:val="sr-Latn-RS"/>
          </w:rPr>
          <m:t>∈</m:t>
        </m:r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(slika 1). Neka su presečne tačke kružnica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</m:oMath>
      <w:r>
        <w:rPr>
          <w:rFonts w:eastAsiaTheme="minorEastAsia"/>
          <w:lang w:val="sr-Latn-RS"/>
        </w:rPr>
        <w:t xml:space="preserve"> tačke A i P. Na kružnici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8B5887">
        <w:rPr>
          <w:rFonts w:eastAsiaTheme="minorEastAsia"/>
          <w:lang w:val="sr-Latn-RS"/>
        </w:rPr>
        <w:t xml:space="preserve"> naznačiti tačku C odnosno luk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  <m:r>
          <w:rPr>
            <w:rFonts w:ascii="Cambria Math" w:eastAsiaTheme="minorEastAsia" w:hAnsi="Cambria Math"/>
            <w:lang w:val="sr-Latn-RS"/>
          </w:rPr>
          <m:t xml:space="preserve"> </m:t>
        </m:r>
      </m:oMath>
      <w:r w:rsidR="008B5887">
        <w:rPr>
          <w:rFonts w:eastAsiaTheme="minorEastAsia"/>
          <w:lang w:val="sr-Latn-RS"/>
        </w:rPr>
        <w:t xml:space="preserve">a na kružnici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r>
          <w:rPr>
            <w:rFonts w:ascii="Cambria Math" w:hAnsi="Cambria Math"/>
            <w:lang w:val="sr-Latn-RS"/>
          </w:rPr>
          <m:t xml:space="preserve"> </m:t>
        </m:r>
      </m:oMath>
      <w:r w:rsidR="008B5887">
        <w:rPr>
          <w:rFonts w:eastAsiaTheme="minorEastAsia"/>
          <w:lang w:val="sr-Latn-RS"/>
        </w:rPr>
        <w:t xml:space="preserve">tačku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8B5887">
        <w:rPr>
          <w:rFonts w:eastAsiaTheme="minorEastAsia"/>
          <w:lang w:val="sr-Latn-RS"/>
        </w:rPr>
        <w:t xml:space="preserve"> odnosno luk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lang w:val="sr-Latn-RS"/>
          </w:rPr>
          <m:t xml:space="preserve"> . </m:t>
        </m:r>
      </m:oMath>
      <w:r w:rsidR="007255A3">
        <w:rPr>
          <w:rFonts w:eastAsiaTheme="minorEastAsia"/>
          <w:lang w:val="sr-Latn-RS"/>
        </w:rPr>
        <w:t xml:space="preserve">Datim lukovima odgovaraju centralni uglovi </w:t>
      </w:r>
      <m:oMath>
        <m:r>
          <w:rPr>
            <w:rFonts w:ascii="Cambria Math" w:eastAsiaTheme="minorEastAsia" w:hAnsi="Cambria Math"/>
            <w:lang w:val="sr-Latn-RS"/>
          </w:rPr>
          <m:t>∢A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/>
            <w:lang w:val="sr-Latn-RS"/>
          </w:rPr>
          <m:t>C=β</m:t>
        </m:r>
      </m:oMath>
      <w:r w:rsidR="00A66B43">
        <w:rPr>
          <w:rFonts w:eastAsiaTheme="minorEastAsia"/>
          <w:lang w:val="sr-Latn-RS"/>
        </w:rPr>
        <w:t xml:space="preserve"> i </w:t>
      </w:r>
      <m:oMath>
        <m:r>
          <w:rPr>
            <w:rFonts w:ascii="Cambria Math" w:eastAsiaTheme="minorEastAsia" w:hAnsi="Cambria Math"/>
            <w:lang w:val="sr-Latn-RS"/>
          </w:rPr>
          <m:t>∢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>=α</m:t>
        </m:r>
      </m:oMath>
      <w:r w:rsidR="00A66B43">
        <w:rPr>
          <w:rFonts w:eastAsiaTheme="minorEastAsia"/>
          <w:lang w:val="sr-Latn-RS"/>
        </w:rPr>
        <w:t xml:space="preserve"> .</w:t>
      </w:r>
    </w:p>
    <w:p w14:paraId="19C002ED" w14:textId="13823CDC" w:rsidR="007460B7" w:rsidRDefault="007460B7" w:rsidP="004E5DA1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Neka je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sredina luka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>
        <w:rPr>
          <w:rFonts w:eastAsiaTheme="minorEastAsia"/>
          <w:lang w:val="sr-Latn-RS"/>
        </w:rPr>
        <w:t xml:space="preserve">, 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</m:oMath>
      <w:r>
        <w:rPr>
          <w:rFonts w:eastAsiaTheme="minorEastAsia"/>
          <w:lang w:val="sr-Latn-RS"/>
        </w:rPr>
        <w:t xml:space="preserve"> sredina luka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lang w:val="sr-Latn-RS"/>
          </w:rPr>
          <m:t xml:space="preserve"> (A=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>)</m:t>
        </m:r>
      </m:oMath>
      <w:r>
        <w:rPr>
          <w:rFonts w:eastAsiaTheme="minorEastAsia"/>
          <w:lang w:val="sr-Latn-RS"/>
        </w:rPr>
        <w:t xml:space="preserve">. Sredine konstruisati koristeći centralni i periferijski ugao kruga. Spojiti tačku C sa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tako da duž </w:t>
      </w:r>
      <m:oMath>
        <m:r>
          <w:rPr>
            <w:rFonts w:ascii="Cambria Math" w:eastAsiaTheme="minorEastAsia" w:hAnsi="Cambria Math"/>
            <w:lang w:val="sr-Latn-RS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 xml:space="preserve"> seče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 xml:space="preserve"> u tački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3</m:t>
            </m:r>
          </m:sub>
        </m:sSub>
      </m:oMath>
      <w:r w:rsidR="00EF0428">
        <w:rPr>
          <w:rFonts w:eastAsiaTheme="minorEastAsia"/>
          <w:lang w:val="sr-Latn-RS"/>
        </w:rPr>
        <w:t xml:space="preserve">. Prava određena tačkom P i tačkom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3</m:t>
            </m:r>
          </m:sub>
        </m:sSub>
      </m:oMath>
      <w:r w:rsidR="00EF0428">
        <w:rPr>
          <w:rFonts w:eastAsiaTheme="minorEastAsia"/>
          <w:lang w:val="sr-Latn-RS"/>
        </w:rPr>
        <w:t xml:space="preserve"> seče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EF0428">
        <w:rPr>
          <w:rFonts w:eastAsiaTheme="minorEastAsia"/>
          <w:lang w:val="sr-Latn-RS"/>
        </w:rPr>
        <w:t xml:space="preserve"> u tački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S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>.</w:t>
      </w:r>
      <w:r w:rsidR="008C2E9C">
        <w:rPr>
          <w:rFonts w:eastAsiaTheme="minorEastAsia"/>
          <w:lang w:val="sr-Latn-RS"/>
        </w:rPr>
        <w:t xml:space="preserve"> Prava određena tačkom P i tačkom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8C2E9C">
        <w:rPr>
          <w:rFonts w:eastAsiaTheme="minorEastAsia"/>
          <w:lang w:val="sr-Latn-RS"/>
        </w:rPr>
        <w:t xml:space="preserve"> seče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8C2E9C">
        <w:rPr>
          <w:rFonts w:eastAsiaTheme="minorEastAsia"/>
          <w:lang w:val="sr-Latn-RS"/>
        </w:rPr>
        <w:t xml:space="preserve"> u tački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8C2E9C">
        <w:rPr>
          <w:rFonts w:eastAsiaTheme="minorEastAsia"/>
          <w:lang w:val="sr-Latn-RS"/>
        </w:rPr>
        <w:t xml:space="preserve">. </w:t>
      </w:r>
      <w:r w:rsidR="00EF0428">
        <w:rPr>
          <w:rFonts w:eastAsiaTheme="minorEastAsia"/>
          <w:lang w:val="sr-Latn-RS"/>
        </w:rPr>
        <w:t xml:space="preserve">Spojiti tačku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EF0428">
        <w:rPr>
          <w:rFonts w:eastAsiaTheme="minorEastAsia"/>
          <w:lang w:val="sr-Latn-RS"/>
        </w:rPr>
        <w:t xml:space="preserve"> sa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 xml:space="preserve"> tako da duž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 xml:space="preserve"> seče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 xml:space="preserve"> u tački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</m:oMath>
      <w:r w:rsidR="00EF0428">
        <w:rPr>
          <w:rFonts w:eastAsiaTheme="minorEastAsia"/>
          <w:lang w:val="sr-Latn-RS"/>
        </w:rPr>
        <w:t>.</w:t>
      </w:r>
    </w:p>
    <w:p w14:paraId="46D47846" w14:textId="77777777" w:rsidR="00606190" w:rsidRDefault="00484E16" w:rsidP="004E5DA1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Prava p određena tačkama </w:t>
      </w:r>
      <w:r w:rsidRPr="00EC629F">
        <w:rPr>
          <w:rFonts w:ascii="Cambria Math" w:eastAsiaTheme="minorEastAsia" w:hAnsi="Cambria Math"/>
          <w:lang w:val="sr-Latn-RS"/>
        </w:rPr>
        <w:t>C</w:t>
      </w:r>
      <w:r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i prava q određena tačkama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S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C629F"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S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hAnsi="Cambria Math"/>
            <w:lang w:val="sr-Latn-RS"/>
          </w:rPr>
          <m:t xml:space="preserve"> </m:t>
        </m:r>
      </m:oMath>
      <w:r w:rsidR="00EC629F">
        <w:rPr>
          <w:rFonts w:eastAsiaTheme="minorEastAsia"/>
          <w:lang w:val="sr-Latn-RS"/>
        </w:rPr>
        <w:t xml:space="preserve">seku se u tački Y (p </w:t>
      </w:r>
      <m:oMath>
        <m:r>
          <w:rPr>
            <w:rFonts w:ascii="Cambria Math" w:eastAsiaTheme="minorEastAsia" w:hAnsi="Cambria Math"/>
            <w:lang w:val="sr-Latn-RS"/>
          </w:rPr>
          <m:t xml:space="preserve">∩q=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Y</m:t>
            </m:r>
          </m:e>
        </m:d>
      </m:oMath>
      <w:r w:rsidR="00EC629F">
        <w:rPr>
          <w:rFonts w:eastAsiaTheme="minorEastAsia"/>
          <w:lang w:val="sr-Latn-RS"/>
        </w:rPr>
        <w:t>). Nazovimo tačku</w:t>
      </w:r>
      <w:r w:rsidR="00CC727A">
        <w:rPr>
          <w:rFonts w:eastAsiaTheme="minorEastAsia"/>
          <w:lang w:val="sr-Latn-RS"/>
        </w:rPr>
        <w:t xml:space="preserve"> Y značajnom tačkom za lukove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="00EC629F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EC629F">
        <w:rPr>
          <w:rFonts w:eastAsiaTheme="minorEastAsia"/>
          <w:lang w:val="sr-Latn-RS"/>
        </w:rPr>
        <w:t xml:space="preserve">. </w:t>
      </w:r>
    </w:p>
    <w:p w14:paraId="7A6C189C" w14:textId="5AB08C04" w:rsidR="00606190" w:rsidRDefault="00606190" w:rsidP="000F31D2">
      <w:pPr>
        <w:jc w:val="center"/>
        <w:rPr>
          <w:rFonts w:eastAsiaTheme="minorEastAsia"/>
          <w:lang w:val="sr-Latn-RS"/>
        </w:rPr>
      </w:pPr>
      <w:r w:rsidRPr="00606190">
        <w:rPr>
          <w:rFonts w:eastAsiaTheme="minorEastAsia"/>
          <w:noProof/>
        </w:rPr>
        <w:drawing>
          <wp:inline distT="0" distB="0" distL="0" distR="0" wp14:anchorId="3C9B5A65" wp14:editId="26653DB2">
            <wp:extent cx="4152900" cy="5219700"/>
            <wp:effectExtent l="0" t="0" r="0" b="0"/>
            <wp:docPr id="2" name="Picture 2" descr="C:\Users\mladen\Downloads\slika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en\Downloads\slika1-m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FE7F3BA" w14:textId="15DDD61F" w:rsidR="00C44064" w:rsidRDefault="00C44064" w:rsidP="004E5DA1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lastRenderedPageBreak/>
        <w:t xml:space="preserve">Za tačku Y važi da je odnos dužina lukova 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>
        <w:rPr>
          <w:rFonts w:eastAsiaTheme="minorEastAsia"/>
          <w:lang w:val="sr-Latn-RS"/>
        </w:rPr>
        <w:t xml:space="preserve"> jednak odnosu njihovih odgovarajućih centralnih uglova </w:t>
      </w:r>
      <m:oMath>
        <m:r>
          <w:rPr>
            <w:rFonts w:ascii="Cambria Math" w:eastAsiaTheme="minorEastAsia" w:hAnsi="Cambria Math"/>
            <w:lang w:val="sr-Latn-RS"/>
          </w:rPr>
          <m:t>β</m:t>
        </m:r>
      </m:oMath>
      <w:r>
        <w:rPr>
          <w:rFonts w:eastAsiaTheme="minorEastAsia"/>
          <w:lang w:val="sr-Latn-RS"/>
        </w:rPr>
        <w:t xml:space="preserve"> i </w:t>
      </w:r>
      <m:oMath>
        <m:r>
          <w:rPr>
            <w:rFonts w:ascii="Cambria Math" w:eastAsiaTheme="minorEastAsia" w:hAnsi="Cambria Math"/>
            <w:lang w:val="sr-Latn-RS"/>
          </w:rPr>
          <m:t>α</m:t>
        </m:r>
      </m:oMath>
      <w:r w:rsidR="00442AC2">
        <w:rPr>
          <w:rFonts w:eastAsiaTheme="minorEastAsia"/>
          <w:lang w:val="sr-Latn-RS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fPr>
              <m:num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AC</m:t>
                    </m:r>
                  </m:e>
                </m:acc>
              </m:num>
              <m:den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sr-Latn-R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sr-Latn-R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sr-Latn-R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sr-Latn-R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sr-Latn-R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sr-Latn-RS"/>
                          </w:rPr>
                          <m:t>1</m:t>
                        </m:r>
                      </m:sub>
                    </m:sSub>
                  </m:e>
                </m:acc>
              </m:den>
            </m:f>
            <m:r>
              <w:rPr>
                <w:rFonts w:ascii="Cambria Math" w:eastAsiaTheme="minorEastAsia" w:hAnsi="Cambria Math"/>
                <w:lang w:val="sr-Latn-RS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sr-Latn-RS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/>
                    <w:lang w:val="sr-Latn-RS"/>
                  </w:rPr>
                  <m:t>α</m:t>
                </m:r>
              </m:den>
            </m:f>
          </m:e>
        </m:d>
      </m:oMath>
      <w:r w:rsidR="00442AC2">
        <w:rPr>
          <w:rFonts w:eastAsiaTheme="minorEastAsia"/>
          <w:lang w:val="sr-Latn-RS"/>
        </w:rPr>
        <w:t xml:space="preserve">. Neka prava a sadrži tačku Y a kružnice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</m:oMath>
      <w:r w:rsidR="00D90032"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D90032">
        <w:rPr>
          <w:rFonts w:eastAsiaTheme="minorEastAsia"/>
          <w:lang w:val="sr-Latn-RS"/>
        </w:rPr>
        <w:t xml:space="preserve"> seče redom u tačkama D 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D90032">
        <w:rPr>
          <w:rFonts w:eastAsiaTheme="minorEastAsia"/>
          <w:lang w:val="sr-Latn-RS"/>
        </w:rPr>
        <w:t xml:space="preserve">. Kako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 xml:space="preserve">AD </m:t>
            </m:r>
          </m:e>
        </m:acc>
        <m:r>
          <w:rPr>
            <w:rFonts w:ascii="Cambria Math" w:eastAsiaTheme="minorEastAsia" w:hAnsi="Cambria Math"/>
            <w:lang w:val="sr-Latn-R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m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n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 xml:space="preserve">AC </m:t>
            </m:r>
          </m:e>
        </m:acc>
        <m:r>
          <w:rPr>
            <w:rFonts w:ascii="Cambria Math" w:eastAsiaTheme="minorEastAsia" w:hAnsi="Cambria Math"/>
            <w:lang w:val="sr-Latn-RS"/>
          </w:rPr>
          <m:t xml:space="preserve"> (m, n∈N)</m:t>
        </m:r>
      </m:oMath>
      <w:r w:rsidR="00D90032">
        <w:rPr>
          <w:rFonts w:eastAsiaTheme="minorEastAsia"/>
          <w:lang w:val="sr-Latn-RS"/>
        </w:rPr>
        <w:t xml:space="preserve"> a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lang w:val="sr-Latn-RS"/>
              </w:rPr>
              <m:t xml:space="preserve"> </m:t>
            </m:r>
          </m:e>
        </m:acc>
        <m:r>
          <w:rPr>
            <w:rFonts w:ascii="Cambria Math" w:eastAsiaTheme="minorEastAsia" w:hAnsi="Cambria Math"/>
            <w:lang w:val="sr-Latn-R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m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n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lang w:val="sr-Latn-RS"/>
              </w:rPr>
              <m:t xml:space="preserve"> </m:t>
            </m:r>
          </m:e>
        </m:acc>
      </m:oMath>
      <w:r w:rsidR="00D90032">
        <w:rPr>
          <w:rFonts w:eastAsiaTheme="minorEastAsia"/>
          <w:lang w:val="sr-Latn-RS"/>
        </w:rPr>
        <w:t xml:space="preserve"> to je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β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α</m:t>
            </m:r>
          </m:den>
        </m:f>
      </m:oMath>
      <w:r w:rsidR="004F6596">
        <w:rPr>
          <w:rFonts w:eastAsiaTheme="minorEastAsia"/>
          <w:lang w:val="sr-Latn-RS"/>
        </w:rPr>
        <w:t>.</w:t>
      </w:r>
    </w:p>
    <w:p w14:paraId="33904A14" w14:textId="0BCA37F5" w:rsidR="00AB1A8D" w:rsidRDefault="00AB1A8D" w:rsidP="00AB1A8D">
      <w:pPr>
        <w:keepNext/>
        <w:pBdr>
          <w:bottom w:val="single" w:sz="4" w:space="1" w:color="auto"/>
        </w:pBdr>
      </w:pPr>
    </w:p>
    <w:p w14:paraId="27C74916" w14:textId="22DC003F" w:rsidR="00224B02" w:rsidRDefault="00224B02" w:rsidP="00F65627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Sada je moguće iskoristiti značajnu tačku Y da se konstrukcijom neki ugao </w:t>
      </w:r>
      <m:oMath>
        <m:r>
          <w:rPr>
            <w:rFonts w:ascii="Cambria Math" w:eastAsiaTheme="minorEastAsia" w:hAnsi="Cambria Math"/>
            <w:lang w:val="sr-Latn-RS"/>
          </w:rPr>
          <m:t>α</m:t>
        </m:r>
      </m:oMath>
      <w:r>
        <w:rPr>
          <w:rFonts w:eastAsiaTheme="minorEastAsia"/>
          <w:lang w:val="sr-Latn-RS"/>
        </w:rPr>
        <w:t xml:space="preserve"> podeli na </w:t>
      </w:r>
      <m:oMath>
        <m:r>
          <w:rPr>
            <w:rFonts w:ascii="Cambria Math" w:eastAsiaTheme="minorEastAsia" w:hAnsi="Cambria Math"/>
            <w:lang w:val="sr-Latn-RS"/>
          </w:rPr>
          <m:t>n</m:t>
        </m:r>
      </m:oMath>
      <w:r>
        <w:rPr>
          <w:rFonts w:eastAsiaTheme="minorEastAsia"/>
          <w:lang w:val="sr-Latn-RS"/>
        </w:rPr>
        <w:t xml:space="preserve"> jednakih delova </w:t>
      </w:r>
      <m:oMath>
        <m:r>
          <w:rPr>
            <w:rFonts w:ascii="Cambria Math" w:eastAsiaTheme="minorEastAsia" w:hAnsi="Cambria Math"/>
            <w:lang w:val="sr-Latn-RS"/>
          </w:rPr>
          <m:t xml:space="preserve">(n∈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2, 3, 4, 5…</m:t>
            </m:r>
          </m:e>
        </m:d>
        <m:r>
          <w:rPr>
            <w:rFonts w:ascii="Cambria Math" w:eastAsiaTheme="minorEastAsia" w:hAnsi="Cambria Math"/>
            <w:lang w:val="sr-Latn-RS"/>
          </w:rPr>
          <m:t>)</m:t>
        </m:r>
      </m:oMath>
      <w:r>
        <w:rPr>
          <w:rFonts w:eastAsiaTheme="minorEastAsia"/>
          <w:lang w:val="sr-Latn-RS"/>
        </w:rPr>
        <w:t xml:space="preserve">. </w:t>
      </w:r>
    </w:p>
    <w:p w14:paraId="239E7036" w14:textId="412094F6" w:rsidR="007B31F5" w:rsidRDefault="007B31F5" w:rsidP="00F65627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Primer: Konstrukcijom podeliti datu ugao </w:t>
      </w:r>
      <m:oMath>
        <m:r>
          <w:rPr>
            <w:rFonts w:ascii="Cambria Math" w:eastAsiaTheme="minorEastAsia" w:hAnsi="Cambria Math"/>
            <w:lang w:val="sr-Latn-RS"/>
          </w:rPr>
          <m:t>α</m:t>
        </m:r>
      </m:oMath>
      <w:r>
        <w:rPr>
          <w:rFonts w:eastAsiaTheme="minorEastAsia"/>
          <w:lang w:val="sr-Latn-RS"/>
        </w:rPr>
        <w:t xml:space="preserve"> na tri jednaka dela </w:t>
      </w:r>
      <m:oMath>
        <m:r>
          <w:rPr>
            <w:rFonts w:ascii="Cambria Math" w:eastAsiaTheme="minorEastAsia" w:hAnsi="Cambria Math"/>
            <w:lang w:val="sr-Latn-RS"/>
          </w:rPr>
          <m:t>(n=3)</m:t>
        </m:r>
      </m:oMath>
      <w:r>
        <w:rPr>
          <w:rFonts w:eastAsiaTheme="minorEastAsia"/>
          <w:lang w:val="sr-Latn-RS"/>
        </w:rPr>
        <w:t>.</w:t>
      </w:r>
    </w:p>
    <w:p w14:paraId="5E64DBA3" w14:textId="705002EF" w:rsidR="007B31F5" w:rsidRDefault="007B31F5" w:rsidP="00F65627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Uglu </w:t>
      </w:r>
      <m:oMath>
        <m:r>
          <w:rPr>
            <w:rFonts w:ascii="Cambria Math" w:eastAsiaTheme="minorEastAsia" w:hAnsi="Cambria Math"/>
            <w:lang w:val="sr-Latn-RS"/>
          </w:rPr>
          <m:t>α</m:t>
        </m:r>
      </m:oMath>
      <w:r>
        <w:rPr>
          <w:rFonts w:eastAsiaTheme="minorEastAsia"/>
          <w:lang w:val="sr-Latn-RS"/>
        </w:rPr>
        <w:t xml:space="preserve"> opisati luk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KL</m:t>
            </m:r>
          </m:e>
        </m:acc>
      </m:oMath>
      <w:r>
        <w:rPr>
          <w:rFonts w:eastAsiaTheme="minorEastAsia"/>
          <w:lang w:val="sr-Latn-RS"/>
        </w:rPr>
        <w:t xml:space="preserve"> poluprečnika r. Konstruisati kružnice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1</m:t>
                </m:r>
              </m:sub>
            </m:sSub>
            <m:r>
              <w:rPr>
                <w:rFonts w:ascii="Cambria Math" w:hAnsi="Cambria Math"/>
                <w:lang w:val="sr-Latn-RS"/>
              </w:rPr>
              <m:t>, r</m:t>
            </m:r>
          </m:e>
        </m:d>
      </m:oMath>
      <w:r w:rsidR="00B046A3">
        <w:rPr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2</m:t>
                </m:r>
              </m:sub>
            </m:sSub>
            <m:r>
              <w:rPr>
                <w:rFonts w:ascii="Cambria Math" w:hAnsi="Cambria Math"/>
                <w:lang w:val="sr-Latn-RS"/>
              </w:rPr>
              <m:t>, r</m:t>
            </m:r>
          </m:e>
        </m:d>
      </m:oMath>
      <w:r w:rsidR="00B046A3">
        <w:rPr>
          <w:rFonts w:eastAsiaTheme="minorEastAsia"/>
          <w:lang w:val="sr-Latn-RS"/>
        </w:rPr>
        <w:t xml:space="preserve"> gde je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hAnsi="Cambria Math"/>
            <w:lang w:val="sr-Latn-RS"/>
          </w:rPr>
          <m:t>∈</m:t>
        </m:r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AB1A8D">
        <w:rPr>
          <w:rFonts w:eastAsiaTheme="minorEastAsia"/>
          <w:lang w:val="sr-Latn-RS"/>
        </w:rPr>
        <w:t xml:space="preserve"> (slika 2</w:t>
      </w:r>
      <w:r w:rsidR="00F706CB">
        <w:rPr>
          <w:rFonts w:eastAsiaTheme="minorEastAsia"/>
          <w:lang w:val="sr-Latn-RS"/>
        </w:rPr>
        <w:t>).</w:t>
      </w:r>
    </w:p>
    <w:p w14:paraId="70918B54" w14:textId="7C24C535" w:rsidR="00AB1A8D" w:rsidRDefault="00AB1A8D" w:rsidP="00AB1A8D">
      <w:pPr>
        <w:jc w:val="center"/>
        <w:rPr>
          <w:rFonts w:eastAsiaTheme="minorEastAsia"/>
          <w:lang w:val="sr-Latn-RS"/>
        </w:rPr>
      </w:pPr>
      <w:r w:rsidRPr="00AB1A8D">
        <w:rPr>
          <w:rFonts w:eastAsiaTheme="minorEastAsia"/>
          <w:noProof/>
        </w:rPr>
        <w:drawing>
          <wp:inline distT="0" distB="0" distL="0" distR="0" wp14:anchorId="1F686716" wp14:editId="0347727D">
            <wp:extent cx="3733800" cy="5276850"/>
            <wp:effectExtent l="0" t="0" r="0" b="0"/>
            <wp:docPr id="1" name="Picture 1" descr="C:\Users\mladen\Downloads\slika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en\Downloads\slika2-m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9BF06" w14:textId="77777777" w:rsidR="00AB1A8D" w:rsidRPr="00633392" w:rsidRDefault="00AB1A8D" w:rsidP="00AB1A8D">
      <w:pPr>
        <w:jc w:val="center"/>
      </w:pPr>
      <w:r>
        <w:t>Slika 2.</w:t>
      </w:r>
    </w:p>
    <w:p w14:paraId="41D85053" w14:textId="77777777" w:rsidR="00AB1A8D" w:rsidRDefault="00AB1A8D" w:rsidP="00AB1A8D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lastRenderedPageBreak/>
        <w:t xml:space="preserve">Neka je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r>
          <w:rPr>
            <w:rFonts w:ascii="Cambria Math" w:hAnsi="Cambria Math"/>
            <w:lang w:val="sr-Latn-RS"/>
          </w:rPr>
          <m:t>∩</m:t>
        </m:r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hAnsi="Cambria Math"/>
            <w:lang w:val="sr-Latn-RS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A, P</m:t>
            </m:r>
          </m:e>
        </m:d>
      </m:oMath>
      <w:r>
        <w:rPr>
          <w:rFonts w:eastAsiaTheme="minorEastAsia"/>
          <w:lang w:val="sr-Latn-RS"/>
        </w:rPr>
        <w:t xml:space="preserve">. Na kružnici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>
        <w:rPr>
          <w:rFonts w:eastAsiaTheme="minorEastAsia"/>
          <w:lang w:val="sr-Latn-RS"/>
        </w:rPr>
        <w:t xml:space="preserve"> naznačiti tačke M, N, R tako da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 xml:space="preserve">AM </m:t>
            </m:r>
          </m:e>
        </m:acc>
        <m:r>
          <w:rPr>
            <w:rFonts w:ascii="Cambria Math" w:eastAsiaTheme="minorEastAsia" w:hAnsi="Cambria Math"/>
            <w:lang w:val="sr-Latn-RS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 xml:space="preserve">MN </m:t>
            </m:r>
          </m:e>
        </m:acc>
        <m:r>
          <w:rPr>
            <w:rFonts w:ascii="Cambria Math" w:eastAsiaTheme="minorEastAsia" w:hAnsi="Cambria Math"/>
            <w:lang w:val="sr-Latn-RS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 xml:space="preserve">NR </m:t>
            </m:r>
          </m:e>
        </m:acc>
      </m:oMath>
      <w:r>
        <w:rPr>
          <w:rFonts w:eastAsiaTheme="minorEastAsia"/>
          <w:lang w:val="sr-Latn-RS"/>
        </w:rPr>
        <w:t xml:space="preserve">. Na kružnici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naznačiti tačku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R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tako da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>
        <w:rPr>
          <w:rFonts w:eastAsiaTheme="minorEastAsia"/>
          <w:lang w:val="sr-Latn-RS"/>
        </w:rPr>
        <w:t xml:space="preserve">=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KL</m:t>
            </m:r>
          </m:e>
        </m:acc>
        <m:r>
          <w:rPr>
            <w:rFonts w:ascii="Cambria Math" w:eastAsiaTheme="minorEastAsia" w:hAnsi="Cambria Math"/>
            <w:lang w:val="sr-Latn-RS"/>
          </w:rPr>
          <m:t xml:space="preserve"> (A=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>)</m:t>
        </m:r>
      </m:oMath>
      <w:r>
        <w:rPr>
          <w:rFonts w:eastAsiaTheme="minorEastAsia"/>
          <w:lang w:val="sr-Latn-RS"/>
        </w:rPr>
        <w:t xml:space="preserve">. Za lukove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 xml:space="preserve">AR </m:t>
            </m:r>
          </m:e>
        </m:acc>
      </m:oMath>
      <w:r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>
        <w:rPr>
          <w:rFonts w:eastAsiaTheme="minorEastAsia"/>
          <w:lang w:val="sr-Latn-RS"/>
        </w:rPr>
        <w:t xml:space="preserve"> konstruisati značajnu tačku Y. Povući prave p i q određene tačkama M, Y odnosno tačkama N, Y. Prave p i q seku kružnicu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u tačkama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tako da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>
        <w:rPr>
          <w:rFonts w:eastAsiaTheme="minorEastAsia"/>
          <w:lang w:val="sr-Latn-RS"/>
        </w:rPr>
        <w:t xml:space="preserve">=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lang w:val="sr-Latn-RS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>
        <w:rPr>
          <w:rFonts w:eastAsiaTheme="minorEastAsia"/>
          <w:lang w:val="sr-Latn-RS"/>
        </w:rPr>
        <w:t xml:space="preserve">. Tako je ugao </w:t>
      </w:r>
      <m:oMath>
        <m:r>
          <w:rPr>
            <w:rFonts w:ascii="Cambria Math" w:eastAsiaTheme="minorEastAsia" w:hAnsi="Cambria Math"/>
            <w:lang w:val="sr-Latn-RS"/>
          </w:rPr>
          <m:t>α</m:t>
        </m:r>
      </m:oMath>
      <w:r>
        <w:rPr>
          <w:rFonts w:eastAsiaTheme="minorEastAsia"/>
          <w:lang w:val="sr-Latn-RS"/>
        </w:rPr>
        <w:t xml:space="preserve"> odnosno njegov luk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KL</m:t>
            </m:r>
          </m:e>
        </m:acc>
      </m:oMath>
      <w:r>
        <w:rPr>
          <w:rFonts w:eastAsiaTheme="minorEastAsia"/>
          <w:lang w:val="sr-Latn-RS"/>
        </w:rPr>
        <w:t xml:space="preserve"> podeljen na tri jednaka dela.</w:t>
      </w:r>
    </w:p>
    <w:p w14:paraId="228E6455" w14:textId="77777777" w:rsidR="00AB1A8D" w:rsidRDefault="00AB1A8D" w:rsidP="00AB1A8D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Postupak ponoviti za slučajeve kada je </w:t>
      </w:r>
      <m:oMath>
        <m:r>
          <w:rPr>
            <w:rFonts w:ascii="Cambria Math" w:eastAsiaTheme="minorEastAsia" w:hAnsi="Cambria Math"/>
            <w:lang w:val="sr-Latn-RS"/>
          </w:rPr>
          <m:t xml:space="preserve">n∈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2, 3, 4, 5…</m:t>
            </m:r>
          </m:e>
        </m:d>
      </m:oMath>
      <w:r>
        <w:rPr>
          <w:rFonts w:eastAsiaTheme="minorEastAsia"/>
          <w:lang w:val="sr-Latn-RS"/>
        </w:rPr>
        <w:t>.</w:t>
      </w:r>
    </w:p>
    <w:p w14:paraId="29AE8767" w14:textId="77777777" w:rsidR="00AB1A8D" w:rsidRPr="00AB1A8D" w:rsidRDefault="00AB1A8D" w:rsidP="00AB1A8D">
      <w:pPr>
        <w:jc w:val="both"/>
        <w:rPr>
          <w:rFonts w:eastAsiaTheme="minorEastAsia"/>
          <w:lang w:val="sr-Latn-RS"/>
        </w:rPr>
      </w:pPr>
    </w:p>
    <w:sectPr w:rsidR="00AB1A8D" w:rsidRPr="00AB1A8D" w:rsidSect="00844E3D">
      <w:headerReference w:type="default" r:id="rId10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5509B" w14:textId="77777777" w:rsidR="00D7047E" w:rsidRDefault="00D7047E" w:rsidP="004215E1">
      <w:pPr>
        <w:spacing w:after="0" w:line="240" w:lineRule="auto"/>
      </w:pPr>
      <w:r>
        <w:separator/>
      </w:r>
    </w:p>
  </w:endnote>
  <w:endnote w:type="continuationSeparator" w:id="0">
    <w:p w14:paraId="67355F8D" w14:textId="77777777" w:rsidR="00D7047E" w:rsidRDefault="00D7047E" w:rsidP="0042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F2B13" w14:textId="77777777" w:rsidR="00D7047E" w:rsidRDefault="00D7047E" w:rsidP="004215E1">
      <w:pPr>
        <w:spacing w:after="0" w:line="240" w:lineRule="auto"/>
      </w:pPr>
      <w:r>
        <w:separator/>
      </w:r>
    </w:p>
  </w:footnote>
  <w:footnote w:type="continuationSeparator" w:id="0">
    <w:p w14:paraId="3E72C86B" w14:textId="77777777" w:rsidR="00D7047E" w:rsidRDefault="00D7047E" w:rsidP="0042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C51C4" w14:textId="25D02AFC" w:rsidR="004215E1" w:rsidRDefault="008C2E9C" w:rsidP="004215E1">
    <w:pPr>
      <w:pStyle w:val="Header"/>
      <w:pBdr>
        <w:bottom w:val="single" w:sz="4" w:space="1" w:color="auto"/>
      </w:pBdr>
    </w:pPr>
    <w:r>
      <w:t>Podela ugla na jednake delove - konstrukcijom</w:t>
    </w:r>
    <w:r w:rsidR="00517276">
      <w:t xml:space="preserve">                    </w:t>
    </w:r>
    <w:r>
      <w:t xml:space="preserve">                                                 </w:t>
    </w:r>
    <w:r w:rsidR="00517276">
      <w:t xml:space="preserve">           </w:t>
    </w:r>
  </w:p>
  <w:p w14:paraId="068DB0E2" w14:textId="77777777" w:rsidR="004215E1" w:rsidRDefault="00421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94"/>
    <w:rsid w:val="00021964"/>
    <w:rsid w:val="00031944"/>
    <w:rsid w:val="00052081"/>
    <w:rsid w:val="00052A11"/>
    <w:rsid w:val="00060869"/>
    <w:rsid w:val="00066629"/>
    <w:rsid w:val="00071B0C"/>
    <w:rsid w:val="000C5387"/>
    <w:rsid w:val="000E4739"/>
    <w:rsid w:val="000E59FD"/>
    <w:rsid w:val="000F31D2"/>
    <w:rsid w:val="000F6BFC"/>
    <w:rsid w:val="001007A0"/>
    <w:rsid w:val="001017BB"/>
    <w:rsid w:val="001D2C4C"/>
    <w:rsid w:val="001E4379"/>
    <w:rsid w:val="001F38A1"/>
    <w:rsid w:val="0021351E"/>
    <w:rsid w:val="00214484"/>
    <w:rsid w:val="0022036B"/>
    <w:rsid w:val="00224B02"/>
    <w:rsid w:val="00276440"/>
    <w:rsid w:val="00293EAD"/>
    <w:rsid w:val="00315BE3"/>
    <w:rsid w:val="003873AF"/>
    <w:rsid w:val="003A63BC"/>
    <w:rsid w:val="003E20FF"/>
    <w:rsid w:val="0041204F"/>
    <w:rsid w:val="004215E1"/>
    <w:rsid w:val="004227E8"/>
    <w:rsid w:val="00442AC2"/>
    <w:rsid w:val="00461AAB"/>
    <w:rsid w:val="00484E16"/>
    <w:rsid w:val="004A4D54"/>
    <w:rsid w:val="004A7C05"/>
    <w:rsid w:val="004E5DA1"/>
    <w:rsid w:val="004F6596"/>
    <w:rsid w:val="00517276"/>
    <w:rsid w:val="00530609"/>
    <w:rsid w:val="0055242A"/>
    <w:rsid w:val="005A7BBE"/>
    <w:rsid w:val="005C7A36"/>
    <w:rsid w:val="005F376C"/>
    <w:rsid w:val="005F4C4E"/>
    <w:rsid w:val="00602F62"/>
    <w:rsid w:val="00606190"/>
    <w:rsid w:val="00607DE4"/>
    <w:rsid w:val="006149DE"/>
    <w:rsid w:val="00625194"/>
    <w:rsid w:val="00633392"/>
    <w:rsid w:val="00681B4E"/>
    <w:rsid w:val="00697424"/>
    <w:rsid w:val="006C434E"/>
    <w:rsid w:val="00721829"/>
    <w:rsid w:val="007244D5"/>
    <w:rsid w:val="007255A3"/>
    <w:rsid w:val="007460B7"/>
    <w:rsid w:val="007539BC"/>
    <w:rsid w:val="00755353"/>
    <w:rsid w:val="00773476"/>
    <w:rsid w:val="007B31F5"/>
    <w:rsid w:val="007B526F"/>
    <w:rsid w:val="00804E26"/>
    <w:rsid w:val="00813B73"/>
    <w:rsid w:val="00821AE6"/>
    <w:rsid w:val="00844E3D"/>
    <w:rsid w:val="0085387B"/>
    <w:rsid w:val="008847AA"/>
    <w:rsid w:val="008B5887"/>
    <w:rsid w:val="008C2E9C"/>
    <w:rsid w:val="0091416C"/>
    <w:rsid w:val="009330D3"/>
    <w:rsid w:val="009461F1"/>
    <w:rsid w:val="0095503A"/>
    <w:rsid w:val="00957B91"/>
    <w:rsid w:val="00964DDF"/>
    <w:rsid w:val="0097512E"/>
    <w:rsid w:val="009C0596"/>
    <w:rsid w:val="009E17C9"/>
    <w:rsid w:val="009E22D7"/>
    <w:rsid w:val="00A172F8"/>
    <w:rsid w:val="00A51F81"/>
    <w:rsid w:val="00A66B43"/>
    <w:rsid w:val="00AA542E"/>
    <w:rsid w:val="00AB1A8D"/>
    <w:rsid w:val="00AD74F0"/>
    <w:rsid w:val="00B046A3"/>
    <w:rsid w:val="00B24351"/>
    <w:rsid w:val="00B322B0"/>
    <w:rsid w:val="00B40474"/>
    <w:rsid w:val="00B476B3"/>
    <w:rsid w:val="00B66C45"/>
    <w:rsid w:val="00B804FF"/>
    <w:rsid w:val="00BA56AE"/>
    <w:rsid w:val="00BC355E"/>
    <w:rsid w:val="00BD19FF"/>
    <w:rsid w:val="00C10DE4"/>
    <w:rsid w:val="00C44064"/>
    <w:rsid w:val="00C60FAD"/>
    <w:rsid w:val="00CC727A"/>
    <w:rsid w:val="00CF673C"/>
    <w:rsid w:val="00D03612"/>
    <w:rsid w:val="00D161A5"/>
    <w:rsid w:val="00D519DB"/>
    <w:rsid w:val="00D60214"/>
    <w:rsid w:val="00D7047E"/>
    <w:rsid w:val="00D90032"/>
    <w:rsid w:val="00DB1EC6"/>
    <w:rsid w:val="00DE34F4"/>
    <w:rsid w:val="00E57A75"/>
    <w:rsid w:val="00EA63C1"/>
    <w:rsid w:val="00EC629F"/>
    <w:rsid w:val="00EF0428"/>
    <w:rsid w:val="00F04C30"/>
    <w:rsid w:val="00F24760"/>
    <w:rsid w:val="00F65627"/>
    <w:rsid w:val="00F663B5"/>
    <w:rsid w:val="00F70360"/>
    <w:rsid w:val="00F706CB"/>
    <w:rsid w:val="00F82534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1DC32"/>
  <w15:chartTrackingRefBased/>
  <w15:docId w15:val="{CE0EDAA4-B920-454C-877C-8E05B469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7AA"/>
  </w:style>
  <w:style w:type="paragraph" w:styleId="Heading1">
    <w:name w:val="heading 1"/>
    <w:basedOn w:val="Normal"/>
    <w:next w:val="Normal"/>
    <w:link w:val="Heading1Char"/>
    <w:uiPriority w:val="9"/>
    <w:qFormat/>
    <w:rsid w:val="004E5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19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A7C0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BD19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D19F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E5D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E1"/>
  </w:style>
  <w:style w:type="paragraph" w:styleId="Footer">
    <w:name w:val="footer"/>
    <w:basedOn w:val="Normal"/>
    <w:link w:val="FooterChar"/>
    <w:uiPriority w:val="99"/>
    <w:unhideWhenUsed/>
    <w:rsid w:val="0042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E1"/>
  </w:style>
  <w:style w:type="paragraph" w:styleId="TOCHeading">
    <w:name w:val="TOC Heading"/>
    <w:basedOn w:val="Heading1"/>
    <w:next w:val="Normal"/>
    <w:uiPriority w:val="39"/>
    <w:unhideWhenUsed/>
    <w:qFormat/>
    <w:rsid w:val="00461AA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61AA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6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8BE0FC-3C54-4BCC-BA5A-ED04426B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Podela ugla na jednake delove - konstrukcijom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Podela ugla na jednake delove - konstrukcijom</dc:title>
  <dc:subject>Autor: Ranko Rudić</dc:subject>
  <dc:creator>Ranko Rudić</dc:creator>
  <cp:keywords/>
  <dc:description/>
  <cp:lastModifiedBy>Mladen Rudic</cp:lastModifiedBy>
  <cp:revision>14</cp:revision>
  <dcterms:created xsi:type="dcterms:W3CDTF">2018-02-15T10:50:00Z</dcterms:created>
  <dcterms:modified xsi:type="dcterms:W3CDTF">2018-02-15T11:06:00Z</dcterms:modified>
</cp:coreProperties>
</file>